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6CC4" w14:textId="77777777" w:rsidR="000E3AB8" w:rsidRDefault="00F74DF1" w:rsidP="008A6A4C">
      <w:pPr>
        <w:tabs>
          <w:tab w:val="left" w:pos="2160"/>
        </w:tabs>
        <w:jc w:val="center"/>
        <w:rPr>
          <w:b/>
          <w:sz w:val="28"/>
          <w:szCs w:val="28"/>
        </w:rPr>
      </w:pPr>
      <w:r w:rsidRPr="00EC5477">
        <w:rPr>
          <w:b/>
          <w:noProof/>
          <w:sz w:val="28"/>
          <w:szCs w:val="28"/>
          <w:highlight w:val="yellow"/>
        </w:rPr>
        <w:drawing>
          <wp:anchor distT="0" distB="0" distL="114300" distR="114300" simplePos="0" relativeHeight="251656704" behindDoc="0" locked="0" layoutInCell="1" allowOverlap="1" wp14:anchorId="48196CE7" wp14:editId="48196CE8">
            <wp:simplePos x="0" y="0"/>
            <wp:positionH relativeFrom="column">
              <wp:posOffset>-9525</wp:posOffset>
            </wp:positionH>
            <wp:positionV relativeFrom="paragraph">
              <wp:posOffset>-38100</wp:posOffset>
            </wp:positionV>
            <wp:extent cx="2324100" cy="323850"/>
            <wp:effectExtent l="19050" t="0" r="0" b="0"/>
            <wp:wrapThrough wrapText="bothSides">
              <wp:wrapPolygon edited="0">
                <wp:start x="-177" y="0"/>
                <wp:lineTo x="-177" y="17788"/>
                <wp:lineTo x="1062" y="20329"/>
                <wp:lineTo x="12748" y="20329"/>
                <wp:lineTo x="13810" y="20329"/>
                <wp:lineTo x="21600" y="20329"/>
                <wp:lineTo x="21600" y="11435"/>
                <wp:lineTo x="21246" y="0"/>
                <wp:lineTo x="-177" y="0"/>
              </wp:wrapPolygon>
            </wp:wrapThrough>
            <wp:docPr id="5" name="Picture 1" descr="cid:image001.gif@01CA0C6E.51ECC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CA0C6E.51ECCD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3850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477">
        <w:rPr>
          <w:b/>
          <w:sz w:val="28"/>
          <w:szCs w:val="28"/>
        </w:rPr>
        <w:t xml:space="preserve">  </w:t>
      </w:r>
    </w:p>
    <w:p w14:paraId="48196CC5" w14:textId="77777777" w:rsidR="00FC6BAE" w:rsidRDefault="00FC6BAE" w:rsidP="0046650E">
      <w:pPr>
        <w:tabs>
          <w:tab w:val="left" w:pos="2160"/>
        </w:tabs>
        <w:jc w:val="center"/>
        <w:rPr>
          <w:rFonts w:ascii="Calibri" w:eastAsia="Arial Unicode MS" w:hAnsi="Calibri" w:cs="Arial Unicode MS"/>
          <w:b/>
          <w:sz w:val="16"/>
          <w:szCs w:val="16"/>
        </w:rPr>
      </w:pPr>
    </w:p>
    <w:p w14:paraId="39681C73" w14:textId="77777777" w:rsidR="00146483" w:rsidRPr="00366173" w:rsidRDefault="00146483" w:rsidP="0046650E">
      <w:pPr>
        <w:tabs>
          <w:tab w:val="left" w:pos="2160"/>
        </w:tabs>
        <w:jc w:val="center"/>
        <w:rPr>
          <w:rFonts w:ascii="Calibri" w:eastAsia="Arial Unicode MS" w:hAnsi="Calibri" w:cs="Arial Unicode MS"/>
          <w:b/>
          <w:sz w:val="16"/>
          <w:szCs w:val="16"/>
        </w:rPr>
      </w:pPr>
    </w:p>
    <w:p w14:paraId="48196CC6" w14:textId="77777777" w:rsidR="005B5E84" w:rsidRDefault="005B5E84" w:rsidP="0046650E">
      <w:pPr>
        <w:tabs>
          <w:tab w:val="left" w:pos="2160"/>
        </w:tabs>
        <w:jc w:val="center"/>
        <w:rPr>
          <w:rFonts w:asciiTheme="minorHAnsi" w:eastAsia="Arial Unicode MS" w:hAnsiTheme="minorHAnsi" w:cs="Arial Unicode MS"/>
          <w:b/>
          <w:sz w:val="22"/>
          <w:szCs w:val="22"/>
        </w:rPr>
      </w:pPr>
    </w:p>
    <w:p w14:paraId="1C122BBB" w14:textId="5A9149CA" w:rsidR="0048267E" w:rsidRPr="00146483" w:rsidRDefault="0048267E" w:rsidP="00601F81">
      <w:pPr>
        <w:tabs>
          <w:tab w:val="left" w:pos="2160"/>
        </w:tabs>
        <w:jc w:val="center"/>
        <w:rPr>
          <w:rFonts w:eastAsia="Arial Unicode MS"/>
          <w:b/>
        </w:rPr>
      </w:pPr>
      <w:r w:rsidRPr="00146483">
        <w:rPr>
          <w:rFonts w:eastAsia="Arial Unicode MS"/>
          <w:b/>
        </w:rPr>
        <w:t xml:space="preserve">DEADLINE:  TUESDAY, </w:t>
      </w:r>
      <w:r w:rsidR="00146483" w:rsidRPr="00146483">
        <w:rPr>
          <w:rFonts w:eastAsia="Arial Unicode MS"/>
          <w:b/>
        </w:rPr>
        <w:t>OCTOBER 17</w:t>
      </w:r>
      <w:r w:rsidRPr="00146483">
        <w:rPr>
          <w:rFonts w:eastAsia="Arial Unicode MS"/>
          <w:b/>
        </w:rPr>
        <w:t xml:space="preserve"> – 5:00 PM</w:t>
      </w:r>
    </w:p>
    <w:p w14:paraId="48196CC7" w14:textId="2E23AE56" w:rsidR="00B826AA" w:rsidRPr="00146483" w:rsidRDefault="00146483" w:rsidP="00601F81">
      <w:pPr>
        <w:tabs>
          <w:tab w:val="left" w:pos="2160"/>
        </w:tabs>
        <w:jc w:val="center"/>
        <w:rPr>
          <w:rFonts w:eastAsia="Arial Unicode MS"/>
          <w:b/>
        </w:rPr>
      </w:pPr>
      <w:r w:rsidRPr="00146483">
        <w:rPr>
          <w:rFonts w:eastAsia="Arial Unicode MS"/>
          <w:b/>
        </w:rPr>
        <w:t>Research</w:t>
      </w:r>
      <w:r w:rsidR="00962EE6" w:rsidRPr="00146483">
        <w:rPr>
          <w:rFonts w:eastAsia="Arial Unicode MS"/>
          <w:b/>
        </w:rPr>
        <w:t xml:space="preserve"> </w:t>
      </w:r>
      <w:r w:rsidR="00B83F7C" w:rsidRPr="00146483">
        <w:rPr>
          <w:rFonts w:eastAsia="Arial Unicode MS"/>
          <w:b/>
        </w:rPr>
        <w:t>Assistant Position</w:t>
      </w:r>
      <w:r w:rsidR="0048267E" w:rsidRPr="00146483">
        <w:rPr>
          <w:rFonts w:eastAsia="Arial Unicode MS"/>
          <w:b/>
        </w:rPr>
        <w:t xml:space="preserve"> - </w:t>
      </w:r>
      <w:r w:rsidRPr="00146483">
        <w:rPr>
          <w:rFonts w:eastAsia="Arial Unicode MS"/>
          <w:b/>
        </w:rPr>
        <w:t>25</w:t>
      </w:r>
      <w:r w:rsidR="00C34507" w:rsidRPr="00146483">
        <w:rPr>
          <w:rFonts w:eastAsia="Arial Unicode MS"/>
          <w:b/>
        </w:rPr>
        <w:t>%</w:t>
      </w:r>
      <w:r w:rsidR="007034AE" w:rsidRPr="00146483">
        <w:rPr>
          <w:rFonts w:eastAsia="Arial Unicode MS"/>
          <w:b/>
        </w:rPr>
        <w:t xml:space="preserve"> </w:t>
      </w:r>
      <w:r w:rsidR="0048267E" w:rsidRPr="00146483">
        <w:rPr>
          <w:rFonts w:eastAsia="Arial Unicode MS"/>
          <w:b/>
        </w:rPr>
        <w:t>FTE</w:t>
      </w:r>
    </w:p>
    <w:p w14:paraId="48196CC8" w14:textId="1A456B2F" w:rsidR="00B826AA" w:rsidRDefault="00A5186A" w:rsidP="0046650E">
      <w:pPr>
        <w:tabs>
          <w:tab w:val="left" w:pos="2160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2017-18 Academic Year</w:t>
      </w:r>
      <w:bookmarkStart w:id="0" w:name="_GoBack"/>
      <w:bookmarkEnd w:id="0"/>
    </w:p>
    <w:p w14:paraId="33A6D072" w14:textId="77777777" w:rsidR="00146483" w:rsidRPr="00146483" w:rsidRDefault="00146483" w:rsidP="0046650E">
      <w:pPr>
        <w:tabs>
          <w:tab w:val="left" w:pos="2160"/>
        </w:tabs>
        <w:jc w:val="center"/>
        <w:rPr>
          <w:rFonts w:eastAsia="Arial Unicode MS"/>
          <w:b/>
        </w:rPr>
      </w:pPr>
    </w:p>
    <w:p w14:paraId="48196CC9" w14:textId="77777777" w:rsidR="00544D9A" w:rsidRPr="00146483" w:rsidRDefault="00EF04A7" w:rsidP="00EF04A7">
      <w:pPr>
        <w:tabs>
          <w:tab w:val="left" w:pos="2160"/>
          <w:tab w:val="left" w:pos="6675"/>
        </w:tabs>
        <w:rPr>
          <w:rFonts w:eastAsia="Arial Unicode MS"/>
          <w:b/>
        </w:rPr>
      </w:pPr>
      <w:r w:rsidRPr="00146483">
        <w:rPr>
          <w:rFonts w:eastAsia="Arial Unicode MS"/>
          <w:b/>
        </w:rPr>
        <w:tab/>
      </w:r>
      <w:r w:rsidRPr="00146483">
        <w:rPr>
          <w:rFonts w:eastAsia="Arial Unicode MS"/>
          <w:b/>
        </w:rPr>
        <w:tab/>
      </w:r>
    </w:p>
    <w:p w14:paraId="111B362C" w14:textId="35A4FC14" w:rsidR="00146483" w:rsidRPr="00146483" w:rsidRDefault="00146483" w:rsidP="00146483">
      <w:pPr>
        <w:rPr>
          <w:b/>
          <w:bCs/>
        </w:rPr>
      </w:pPr>
      <w:r w:rsidRPr="00146483">
        <w:rPr>
          <w:b/>
          <w:bCs/>
        </w:rPr>
        <w:t>Graduate Research Assistant – Psychosocial &amp; Community Health</w:t>
      </w:r>
      <w:r>
        <w:rPr>
          <w:b/>
          <w:bCs/>
        </w:rPr>
        <w:t xml:space="preserve"> - </w:t>
      </w:r>
      <w:r w:rsidRPr="00146483">
        <w:rPr>
          <w:b/>
          <w:bCs/>
        </w:rPr>
        <w:t>Adolescent PreP Study</w:t>
      </w:r>
    </w:p>
    <w:p w14:paraId="52A91A84" w14:textId="77777777" w:rsidR="00146483" w:rsidRPr="00146483" w:rsidRDefault="00146483" w:rsidP="00146483"/>
    <w:p w14:paraId="3C6B2972" w14:textId="77777777" w:rsidR="00146483" w:rsidRPr="00146483" w:rsidRDefault="00146483" w:rsidP="00146483">
      <w:pPr>
        <w:rPr>
          <w:b/>
          <w:bCs/>
        </w:rPr>
      </w:pPr>
      <w:r w:rsidRPr="00146483">
        <w:rPr>
          <w:b/>
          <w:bCs/>
        </w:rPr>
        <w:t xml:space="preserve">General Duties/Description: </w:t>
      </w:r>
    </w:p>
    <w:p w14:paraId="7621DF0A" w14:textId="77777777" w:rsidR="00146483" w:rsidRPr="00146483" w:rsidRDefault="00146483" w:rsidP="00146483">
      <w:pPr>
        <w:pStyle w:val="BodyText"/>
        <w:ind w:right="564"/>
        <w:jc w:val="both"/>
        <w:rPr>
          <w:szCs w:val="24"/>
        </w:rPr>
      </w:pPr>
      <w:r w:rsidRPr="00146483">
        <w:rPr>
          <w:szCs w:val="24"/>
        </w:rPr>
        <w:t xml:space="preserve">The University of Washington Department of Psychosocial and Community Health, in collaboration with the Department of Global Health, is recruiting a part-time (10hrs/week) Research Assistant for a study dedicated to improving adherence to HIV pre-exposure prophylaxis (PrEP) interventions among adolescent girls and young women in Kenya. We are seeking a Research Assistant to support the development of protocols, study tools, IRB applications, and to support study implementation and analyses.  </w:t>
      </w:r>
    </w:p>
    <w:p w14:paraId="27CC0B7E" w14:textId="77777777" w:rsidR="00146483" w:rsidRPr="00146483" w:rsidRDefault="00146483" w:rsidP="00146483">
      <w:pPr>
        <w:pStyle w:val="BodyText"/>
        <w:ind w:right="564"/>
        <w:jc w:val="both"/>
        <w:rPr>
          <w:rFonts w:eastAsia="Arial"/>
          <w:szCs w:val="24"/>
        </w:rPr>
      </w:pPr>
    </w:p>
    <w:p w14:paraId="0C7680AA" w14:textId="77777777" w:rsidR="00146483" w:rsidRPr="00146483" w:rsidRDefault="00146483" w:rsidP="00146483">
      <w:pPr>
        <w:pStyle w:val="BodyText"/>
        <w:ind w:right="564"/>
        <w:jc w:val="both"/>
        <w:rPr>
          <w:rFonts w:eastAsia="Arial"/>
          <w:szCs w:val="24"/>
        </w:rPr>
      </w:pPr>
      <w:r w:rsidRPr="00146483">
        <w:rPr>
          <w:szCs w:val="24"/>
        </w:rPr>
        <w:t>The Research Assistant’s work will focus specifically on a study aim that involves use of standardized patient actors to measure and improve the quality of PrEP counseling services. The position is part-time and based in Seattle. The Research Assistant will report to study co-PI Pamela Kohler and will work collaboratively with a large and diverse team located in Seattle and Kenya. There may be an opportunity for travel.</w:t>
      </w:r>
    </w:p>
    <w:p w14:paraId="3932C151" w14:textId="77777777" w:rsidR="00146483" w:rsidRPr="00146483" w:rsidRDefault="00146483" w:rsidP="00146483">
      <w:pPr>
        <w:pStyle w:val="Heading1"/>
        <w:spacing w:line="253" w:lineRule="exact"/>
        <w:rPr>
          <w:rFonts w:ascii="Times New Roman" w:eastAsia="Arial" w:hAnsi="Times New Roman" w:cs="Times New Roman"/>
          <w:sz w:val="24"/>
          <w:szCs w:val="24"/>
        </w:rPr>
      </w:pPr>
      <w:r w:rsidRPr="00146483">
        <w:rPr>
          <w:rFonts w:ascii="Times New Roman" w:hAnsi="Times New Roman" w:cs="Times New Roman"/>
          <w:sz w:val="24"/>
          <w:szCs w:val="24"/>
          <w:u w:val="thick"/>
        </w:rPr>
        <w:t>Key Responsibilities and Tasks include:</w:t>
      </w:r>
    </w:p>
    <w:p w14:paraId="6B2F05CF" w14:textId="77777777" w:rsidR="00146483" w:rsidRPr="00146483" w:rsidRDefault="00146483" w:rsidP="00146483">
      <w:pPr>
        <w:pStyle w:val="BodyText"/>
        <w:rPr>
          <w:szCs w:val="24"/>
        </w:rPr>
      </w:pPr>
      <w:r w:rsidRPr="00146483">
        <w:rPr>
          <w:szCs w:val="24"/>
        </w:rPr>
        <w:t xml:space="preserve">The Research Assistant will be responsible for the following activities, including, but not limited to: </w:t>
      </w:r>
    </w:p>
    <w:p w14:paraId="05FEB7AF" w14:textId="77777777" w:rsidR="00146483" w:rsidRPr="00146483" w:rsidRDefault="00146483" w:rsidP="00146483">
      <w:pPr>
        <w:pStyle w:val="BodyText"/>
        <w:numPr>
          <w:ilvl w:val="0"/>
          <w:numId w:val="24"/>
        </w:numPr>
        <w:overflowPunct/>
        <w:autoSpaceDE/>
        <w:autoSpaceDN/>
        <w:adjustRightInd/>
        <w:spacing w:before="10"/>
        <w:ind w:left="360" w:right="0"/>
        <w:textAlignment w:val="auto"/>
        <w:rPr>
          <w:szCs w:val="24"/>
        </w:rPr>
      </w:pPr>
      <w:r w:rsidRPr="00146483">
        <w:rPr>
          <w:szCs w:val="24"/>
        </w:rPr>
        <w:t>Adapt previous study materials to develop a study protocol</w:t>
      </w:r>
    </w:p>
    <w:p w14:paraId="17D97431" w14:textId="77777777" w:rsidR="00146483" w:rsidRPr="00146483" w:rsidRDefault="00146483" w:rsidP="00146483">
      <w:pPr>
        <w:pStyle w:val="BodyText"/>
        <w:numPr>
          <w:ilvl w:val="0"/>
          <w:numId w:val="24"/>
        </w:numPr>
        <w:overflowPunct/>
        <w:autoSpaceDE/>
        <w:autoSpaceDN/>
        <w:adjustRightInd/>
        <w:spacing w:before="10"/>
        <w:ind w:left="360" w:right="0"/>
        <w:textAlignment w:val="auto"/>
        <w:rPr>
          <w:szCs w:val="24"/>
        </w:rPr>
      </w:pPr>
      <w:r w:rsidRPr="00146483">
        <w:rPr>
          <w:szCs w:val="24"/>
        </w:rPr>
        <w:t>Lead study tool development in collaboration with study partners</w:t>
      </w:r>
    </w:p>
    <w:p w14:paraId="0C4B3772" w14:textId="77777777" w:rsidR="00146483" w:rsidRPr="00146483" w:rsidRDefault="00146483" w:rsidP="00146483">
      <w:pPr>
        <w:pStyle w:val="BodyText"/>
        <w:numPr>
          <w:ilvl w:val="0"/>
          <w:numId w:val="24"/>
        </w:numPr>
        <w:overflowPunct/>
        <w:autoSpaceDE/>
        <w:autoSpaceDN/>
        <w:adjustRightInd/>
        <w:spacing w:before="10"/>
        <w:ind w:left="360" w:right="0"/>
        <w:textAlignment w:val="auto"/>
        <w:rPr>
          <w:szCs w:val="24"/>
        </w:rPr>
      </w:pPr>
      <w:r w:rsidRPr="00146483">
        <w:rPr>
          <w:szCs w:val="24"/>
        </w:rPr>
        <w:t>Prepare, submit, and track all ethical review applications</w:t>
      </w:r>
    </w:p>
    <w:p w14:paraId="3C9ADA5E" w14:textId="77777777" w:rsidR="00146483" w:rsidRPr="00146483" w:rsidRDefault="00146483" w:rsidP="00146483">
      <w:pPr>
        <w:pStyle w:val="BodyText"/>
        <w:numPr>
          <w:ilvl w:val="0"/>
          <w:numId w:val="24"/>
        </w:numPr>
        <w:overflowPunct/>
        <w:autoSpaceDE/>
        <w:autoSpaceDN/>
        <w:adjustRightInd/>
        <w:spacing w:before="10"/>
        <w:ind w:left="360" w:right="0"/>
        <w:textAlignment w:val="auto"/>
        <w:rPr>
          <w:szCs w:val="24"/>
        </w:rPr>
      </w:pPr>
      <w:r w:rsidRPr="00146483">
        <w:rPr>
          <w:szCs w:val="24"/>
        </w:rPr>
        <w:t>Prepare, submit, and track all ethical modifications and status reports</w:t>
      </w:r>
    </w:p>
    <w:p w14:paraId="1BB82CB4" w14:textId="77777777" w:rsidR="00146483" w:rsidRPr="00146483" w:rsidRDefault="00146483" w:rsidP="00146483">
      <w:pPr>
        <w:pStyle w:val="BodyText"/>
        <w:numPr>
          <w:ilvl w:val="0"/>
          <w:numId w:val="25"/>
        </w:numPr>
        <w:overflowPunct/>
        <w:autoSpaceDE/>
        <w:autoSpaceDN/>
        <w:adjustRightInd/>
        <w:spacing w:before="10"/>
        <w:ind w:left="360" w:right="0"/>
        <w:textAlignment w:val="auto"/>
        <w:rPr>
          <w:szCs w:val="24"/>
        </w:rPr>
      </w:pPr>
      <w:r w:rsidRPr="00146483">
        <w:rPr>
          <w:szCs w:val="24"/>
        </w:rPr>
        <w:t>Establish systems and procedures for data management and data cleaning</w:t>
      </w:r>
    </w:p>
    <w:p w14:paraId="0397C618" w14:textId="77777777" w:rsidR="00146483" w:rsidRPr="00146483" w:rsidRDefault="00146483" w:rsidP="00146483">
      <w:pPr>
        <w:pStyle w:val="BodyText"/>
        <w:numPr>
          <w:ilvl w:val="0"/>
          <w:numId w:val="25"/>
        </w:numPr>
        <w:overflowPunct/>
        <w:autoSpaceDE/>
        <w:autoSpaceDN/>
        <w:adjustRightInd/>
        <w:spacing w:before="10"/>
        <w:ind w:left="360" w:right="0"/>
        <w:textAlignment w:val="auto"/>
        <w:rPr>
          <w:szCs w:val="24"/>
        </w:rPr>
      </w:pPr>
      <w:r w:rsidRPr="00146483">
        <w:rPr>
          <w:szCs w:val="24"/>
        </w:rPr>
        <w:t>Develop standard operating procedures for all study activities</w:t>
      </w:r>
    </w:p>
    <w:p w14:paraId="70972BE1" w14:textId="77777777" w:rsidR="00146483" w:rsidRPr="00146483" w:rsidRDefault="00146483" w:rsidP="00146483">
      <w:pPr>
        <w:pStyle w:val="BodyText"/>
        <w:numPr>
          <w:ilvl w:val="0"/>
          <w:numId w:val="25"/>
        </w:numPr>
        <w:overflowPunct/>
        <w:autoSpaceDE/>
        <w:autoSpaceDN/>
        <w:adjustRightInd/>
        <w:spacing w:before="10"/>
        <w:ind w:left="360" w:right="0"/>
        <w:textAlignment w:val="auto"/>
        <w:rPr>
          <w:szCs w:val="24"/>
        </w:rPr>
      </w:pPr>
      <w:r w:rsidRPr="00146483">
        <w:rPr>
          <w:szCs w:val="24"/>
        </w:rPr>
        <w:t>Develop training materials and train study staff on study procedures</w:t>
      </w:r>
    </w:p>
    <w:p w14:paraId="727B5A89" w14:textId="77777777" w:rsidR="00146483" w:rsidRPr="00146483" w:rsidRDefault="00146483" w:rsidP="00146483">
      <w:pPr>
        <w:pStyle w:val="BodyText"/>
        <w:numPr>
          <w:ilvl w:val="0"/>
          <w:numId w:val="26"/>
        </w:numPr>
        <w:overflowPunct/>
        <w:autoSpaceDE/>
        <w:autoSpaceDN/>
        <w:adjustRightInd/>
        <w:spacing w:before="10"/>
        <w:ind w:left="360" w:right="0"/>
        <w:textAlignment w:val="auto"/>
        <w:rPr>
          <w:szCs w:val="24"/>
        </w:rPr>
      </w:pPr>
      <w:r w:rsidRPr="00146483">
        <w:rPr>
          <w:szCs w:val="24"/>
        </w:rPr>
        <w:t>Contribute to analyses, manuscripts, and external reports</w:t>
      </w:r>
    </w:p>
    <w:p w14:paraId="014D2718" w14:textId="77777777" w:rsidR="00146483" w:rsidRPr="00146483" w:rsidRDefault="00146483" w:rsidP="00146483">
      <w:pPr>
        <w:pStyle w:val="BodyText"/>
        <w:numPr>
          <w:ilvl w:val="0"/>
          <w:numId w:val="26"/>
        </w:numPr>
        <w:overflowPunct/>
        <w:autoSpaceDE/>
        <w:autoSpaceDN/>
        <w:adjustRightInd/>
        <w:spacing w:before="10"/>
        <w:ind w:left="360" w:right="0"/>
        <w:textAlignment w:val="auto"/>
        <w:rPr>
          <w:szCs w:val="24"/>
        </w:rPr>
      </w:pPr>
      <w:r w:rsidRPr="00146483">
        <w:rPr>
          <w:szCs w:val="24"/>
        </w:rPr>
        <w:t>Participate in team meetings and calls, as necessary</w:t>
      </w:r>
    </w:p>
    <w:p w14:paraId="07E177CC" w14:textId="77777777" w:rsidR="00146483" w:rsidRPr="00146483" w:rsidRDefault="00146483" w:rsidP="00146483">
      <w:pPr>
        <w:pStyle w:val="BodyText"/>
        <w:numPr>
          <w:ilvl w:val="0"/>
          <w:numId w:val="26"/>
        </w:numPr>
        <w:overflowPunct/>
        <w:autoSpaceDE/>
        <w:autoSpaceDN/>
        <w:adjustRightInd/>
        <w:spacing w:before="10"/>
        <w:ind w:left="360" w:right="0"/>
        <w:textAlignment w:val="auto"/>
        <w:rPr>
          <w:szCs w:val="24"/>
        </w:rPr>
      </w:pPr>
      <w:r w:rsidRPr="00146483">
        <w:rPr>
          <w:szCs w:val="24"/>
        </w:rPr>
        <w:t>Other duties as directed by PI</w:t>
      </w:r>
    </w:p>
    <w:p w14:paraId="6FBD89CD" w14:textId="77777777" w:rsidR="00146483" w:rsidRPr="00146483" w:rsidRDefault="00146483" w:rsidP="00146483"/>
    <w:p w14:paraId="49DF457E" w14:textId="77777777" w:rsidR="00146483" w:rsidRPr="00146483" w:rsidRDefault="00146483" w:rsidP="00146483">
      <w:pPr>
        <w:rPr>
          <w:b/>
          <w:bCs/>
        </w:rPr>
      </w:pPr>
      <w:r w:rsidRPr="00146483">
        <w:rPr>
          <w:b/>
          <w:bCs/>
        </w:rPr>
        <w:t xml:space="preserve">Requirements: </w:t>
      </w:r>
    </w:p>
    <w:p w14:paraId="1579D382" w14:textId="77777777" w:rsidR="00146483" w:rsidRPr="00146483" w:rsidRDefault="00146483" w:rsidP="00146483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146483">
        <w:rPr>
          <w:rFonts w:ascii="Times New Roman" w:hAnsi="Times New Roman" w:cs="Times New Roman"/>
          <w:sz w:val="24"/>
          <w:szCs w:val="24"/>
          <w:u w:val="single"/>
        </w:rPr>
        <w:t>Required Qualifications, Skills and Experiences:</w:t>
      </w:r>
    </w:p>
    <w:p w14:paraId="7DB3E8CE" w14:textId="77777777" w:rsidR="00146483" w:rsidRPr="00146483" w:rsidRDefault="00146483" w:rsidP="00146483">
      <w:pPr>
        <w:numPr>
          <w:ilvl w:val="0"/>
          <w:numId w:val="27"/>
        </w:numPr>
        <w:ind w:left="1080"/>
      </w:pPr>
      <w:r w:rsidRPr="00146483">
        <w:t>Current PhD student in Nursing, Public Health, or related field</w:t>
      </w:r>
    </w:p>
    <w:p w14:paraId="79F72B15" w14:textId="77777777" w:rsidR="00146483" w:rsidRPr="00146483" w:rsidRDefault="00146483" w:rsidP="00146483">
      <w:pPr>
        <w:numPr>
          <w:ilvl w:val="0"/>
          <w:numId w:val="28"/>
        </w:numPr>
        <w:ind w:left="1080" w:hanging="360"/>
      </w:pPr>
      <w:r w:rsidRPr="00146483">
        <w:t xml:space="preserve">Experience with data analysis using statistical software such as STATA </w:t>
      </w:r>
    </w:p>
    <w:p w14:paraId="1A3CB566" w14:textId="77777777" w:rsidR="00146483" w:rsidRPr="00146483" w:rsidRDefault="00146483" w:rsidP="00146483">
      <w:pPr>
        <w:numPr>
          <w:ilvl w:val="0"/>
          <w:numId w:val="28"/>
        </w:numPr>
        <w:ind w:left="1080" w:hanging="360"/>
      </w:pPr>
      <w:r w:rsidRPr="00146483">
        <w:t>Strong organizational skills, attention to detail, and excellent time management</w:t>
      </w:r>
    </w:p>
    <w:p w14:paraId="2607CBC5" w14:textId="77777777" w:rsidR="00146483" w:rsidRPr="00146483" w:rsidRDefault="00146483" w:rsidP="00146483">
      <w:pPr>
        <w:numPr>
          <w:ilvl w:val="0"/>
          <w:numId w:val="28"/>
        </w:numPr>
        <w:ind w:left="1080" w:hanging="360"/>
      </w:pPr>
      <w:r w:rsidRPr="00146483">
        <w:t>Excellent team player who can work effectively with local and international team members</w:t>
      </w:r>
    </w:p>
    <w:p w14:paraId="14210382" w14:textId="77777777" w:rsidR="00146483" w:rsidRPr="00146483" w:rsidRDefault="00146483" w:rsidP="00146483">
      <w:pPr>
        <w:numPr>
          <w:ilvl w:val="0"/>
          <w:numId w:val="28"/>
        </w:numPr>
        <w:ind w:left="1080" w:hanging="360"/>
      </w:pPr>
      <w:r w:rsidRPr="00146483">
        <w:t>Strong written and oral communication skills</w:t>
      </w:r>
    </w:p>
    <w:p w14:paraId="51905BE1" w14:textId="77777777" w:rsidR="00146483" w:rsidRPr="00146483" w:rsidRDefault="00146483" w:rsidP="00146483">
      <w:pPr>
        <w:ind w:left="1080"/>
      </w:pPr>
    </w:p>
    <w:p w14:paraId="2A21B5C9" w14:textId="77777777" w:rsidR="00146483" w:rsidRPr="00146483" w:rsidRDefault="00146483" w:rsidP="00146483">
      <w:pPr>
        <w:pStyle w:val="Heading1"/>
        <w:rPr>
          <w:rFonts w:ascii="Times New Roman" w:hAnsi="Times New Roman" w:cs="Times New Roman"/>
          <w:sz w:val="24"/>
          <w:szCs w:val="24"/>
          <w:u w:val="single"/>
        </w:rPr>
      </w:pPr>
      <w:r w:rsidRPr="00146483">
        <w:rPr>
          <w:rFonts w:ascii="Times New Roman" w:hAnsi="Times New Roman" w:cs="Times New Roman"/>
          <w:sz w:val="24"/>
          <w:szCs w:val="24"/>
          <w:u w:val="single"/>
        </w:rPr>
        <w:t>Desired Qualifications, Skills and Experiences:</w:t>
      </w:r>
    </w:p>
    <w:p w14:paraId="6A479AD6" w14:textId="77777777" w:rsidR="00146483" w:rsidRPr="00146483" w:rsidRDefault="00146483" w:rsidP="00146483">
      <w:pPr>
        <w:numPr>
          <w:ilvl w:val="0"/>
          <w:numId w:val="27"/>
        </w:numPr>
        <w:spacing w:before="10"/>
        <w:ind w:left="1080"/>
      </w:pPr>
      <w:r w:rsidRPr="00146483">
        <w:t>Experience in adolescent HIV research, counseling, or clinical care</w:t>
      </w:r>
    </w:p>
    <w:p w14:paraId="580BF422" w14:textId="77777777" w:rsidR="00146483" w:rsidRPr="00146483" w:rsidRDefault="00146483" w:rsidP="00146483">
      <w:pPr>
        <w:numPr>
          <w:ilvl w:val="0"/>
          <w:numId w:val="27"/>
        </w:numPr>
        <w:spacing w:before="10"/>
        <w:ind w:left="1080"/>
      </w:pPr>
      <w:r w:rsidRPr="00146483">
        <w:t>Experience working in low-resource settings</w:t>
      </w:r>
    </w:p>
    <w:p w14:paraId="5DA1A7DF" w14:textId="77777777" w:rsidR="00146483" w:rsidRPr="00146483" w:rsidRDefault="00146483" w:rsidP="00146483"/>
    <w:p w14:paraId="2538A77C" w14:textId="609DEFE0" w:rsidR="00146483" w:rsidRPr="00146483" w:rsidRDefault="00146483" w:rsidP="00146483">
      <w:r w:rsidRPr="00146483">
        <w:rPr>
          <w:b/>
          <w:bCs/>
        </w:rPr>
        <w:t xml:space="preserve">How to Apply: </w:t>
      </w:r>
      <w:r w:rsidRPr="00146483">
        <w:rPr>
          <w:bCs/>
        </w:rPr>
        <w:t>A</w:t>
      </w:r>
      <w:r w:rsidRPr="00146483">
        <w:t xml:space="preserve"> cover letter and CV should be emailed to Pamela Kohler </w:t>
      </w:r>
      <w:hyperlink r:id="rId10" w:history="1">
        <w:r w:rsidRPr="00146483">
          <w:rPr>
            <w:rStyle w:val="Hyperlink"/>
          </w:rPr>
          <w:t>pkohler2@uw.edu</w:t>
        </w:r>
      </w:hyperlink>
      <w:r w:rsidRPr="00146483">
        <w:rPr>
          <w:rStyle w:val="Hyperlink"/>
        </w:rPr>
        <w:t>.</w:t>
      </w:r>
    </w:p>
    <w:p w14:paraId="097E085B" w14:textId="2716E047" w:rsidR="00146483" w:rsidRDefault="00146483" w:rsidP="00146483">
      <w:r w:rsidRPr="00146483">
        <w:t xml:space="preserve">Deadline for applications is Tuesday, October 17, 2017, 5:00 pm. </w:t>
      </w:r>
      <w:r>
        <w:t xml:space="preserve">Application inquiries should be addressed to Pamela Kohler to email address above.  </w:t>
      </w:r>
    </w:p>
    <w:p w14:paraId="15675D04" w14:textId="77777777" w:rsidR="00146483" w:rsidRPr="00146483" w:rsidRDefault="00146483" w:rsidP="00146483"/>
    <w:p w14:paraId="7C8FDA30" w14:textId="77777777" w:rsidR="00146483" w:rsidRPr="00146483" w:rsidRDefault="00146483" w:rsidP="00146483"/>
    <w:p w14:paraId="038CE9AE" w14:textId="77777777" w:rsidR="00146483" w:rsidRPr="00146483" w:rsidRDefault="00146483" w:rsidP="00146483">
      <w:pPr>
        <w:rPr>
          <w:b/>
          <w:bCs/>
        </w:rPr>
      </w:pPr>
      <w:r w:rsidRPr="00146483">
        <w:rPr>
          <w:b/>
          <w:bCs/>
        </w:rPr>
        <w:t xml:space="preserve">Notes:  </w:t>
      </w:r>
    </w:p>
    <w:p w14:paraId="4FED780D" w14:textId="77777777" w:rsidR="00146483" w:rsidRPr="00146483" w:rsidRDefault="00146483" w:rsidP="00146483">
      <w:r w:rsidRPr="00146483">
        <w:t>This job classification is governed by a negotiated labor contract and is subject to union shop provisions. For more information about union shop provisions, visit:</w:t>
      </w:r>
    </w:p>
    <w:p w14:paraId="642369A4" w14:textId="77777777" w:rsidR="00146483" w:rsidRPr="00146483" w:rsidRDefault="00A5186A" w:rsidP="00146483">
      <w:hyperlink r:id="rId11" w:history="1">
        <w:r w:rsidR="00146483" w:rsidRPr="00146483">
          <w:rPr>
            <w:rStyle w:val="Hyperlink"/>
          </w:rPr>
          <w:t>http://www.washington.edu/admin/hr/jobs/apl/union-info.html</w:t>
        </w:r>
      </w:hyperlink>
      <w:r w:rsidR="00146483" w:rsidRPr="00146483">
        <w:t xml:space="preserve">  </w:t>
      </w:r>
    </w:p>
    <w:p w14:paraId="3D98A73F" w14:textId="77777777" w:rsidR="00146483" w:rsidRPr="00146483" w:rsidRDefault="00146483" w:rsidP="00146483">
      <w:pPr>
        <w:pStyle w:val="AMUGbodytextCharCharCharCharCharCharCharCharCharCharCharCharCharCharCharChar"/>
        <w:rPr>
          <w:rFonts w:ascii="Times New Roman" w:hAnsi="Times New Roman" w:cs="Times New Roman"/>
        </w:rPr>
      </w:pPr>
    </w:p>
    <w:p w14:paraId="24550098" w14:textId="77777777" w:rsidR="00146483" w:rsidRPr="00146483" w:rsidRDefault="00A5186A" w:rsidP="00146483">
      <w:pPr>
        <w:pStyle w:val="AMUGbodytextCharCharCharCharCharCharCharCharCharCharCharCharCharCharCharChar"/>
        <w:rPr>
          <w:rFonts w:ascii="Times New Roman" w:hAnsi="Times New Roman" w:cs="Times New Roman"/>
        </w:rPr>
      </w:pPr>
      <w:hyperlink r:id="rId12" w:tgtFrame="_new" w:history="1">
        <w:r w:rsidR="00146483" w:rsidRPr="00146483">
          <w:rPr>
            <w:rStyle w:val="Hyperlink"/>
            <w:rFonts w:ascii="Times New Roman" w:hAnsi="Times New Roman" w:cs="Times New Roman"/>
          </w:rPr>
          <w:t>The University of Washington is an equal opportunity, affirmative action employer.</w:t>
        </w:r>
      </w:hyperlink>
      <w:r w:rsidR="00146483" w:rsidRPr="00146483">
        <w:rPr>
          <w:rFonts w:ascii="Times New Roman" w:hAnsi="Times New Roman" w:cs="Times New Roman"/>
        </w:rPr>
        <w:t xml:space="preserve"> To request disability accommodation in the application process, contact the Disability Services Office at 206.543.6450 / 206.543.6452 (tty) or </w:t>
      </w:r>
      <w:hyperlink r:id="rId13" w:history="1">
        <w:r w:rsidR="00146483" w:rsidRPr="00146483">
          <w:rPr>
            <w:rStyle w:val="Hyperlink"/>
            <w:rFonts w:ascii="Times New Roman" w:hAnsi="Times New Roman" w:cs="Times New Roman"/>
          </w:rPr>
          <w:t>dso@u.washington.edu</w:t>
        </w:r>
      </w:hyperlink>
      <w:r w:rsidR="00146483" w:rsidRPr="00146483">
        <w:rPr>
          <w:rFonts w:ascii="Times New Roman" w:hAnsi="Times New Roman" w:cs="Times New Roman"/>
        </w:rPr>
        <w:t>.</w:t>
      </w:r>
    </w:p>
    <w:p w14:paraId="6C047F7D" w14:textId="77777777" w:rsidR="00146483" w:rsidRPr="00146483" w:rsidRDefault="00146483" w:rsidP="00146483"/>
    <w:p w14:paraId="7EF59D30" w14:textId="77777777" w:rsidR="0048267E" w:rsidRPr="00146483" w:rsidRDefault="0048267E" w:rsidP="00146483">
      <w:pPr>
        <w:rPr>
          <w:b/>
          <w:u w:val="single"/>
        </w:rPr>
      </w:pPr>
    </w:p>
    <w:sectPr w:rsidR="0048267E" w:rsidRPr="00146483" w:rsidSect="00C71D04">
      <w:pgSz w:w="12240" w:h="15840" w:code="1"/>
      <w:pgMar w:top="576" w:right="576" w:bottom="576" w:left="64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96CED" w14:textId="77777777" w:rsidR="003828BF" w:rsidRDefault="003828BF">
      <w:r>
        <w:separator/>
      </w:r>
    </w:p>
  </w:endnote>
  <w:endnote w:type="continuationSeparator" w:id="0">
    <w:p w14:paraId="48196CEE" w14:textId="77777777" w:rsidR="003828BF" w:rsidRDefault="0038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96CEB" w14:textId="77777777" w:rsidR="003828BF" w:rsidRDefault="003828BF">
      <w:r>
        <w:separator/>
      </w:r>
    </w:p>
  </w:footnote>
  <w:footnote w:type="continuationSeparator" w:id="0">
    <w:p w14:paraId="48196CEC" w14:textId="77777777" w:rsidR="003828BF" w:rsidRDefault="00382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4680C6"/>
    <w:lvl w:ilvl="0">
      <w:numFmt w:val="bullet"/>
      <w:lvlText w:val="*"/>
      <w:lvlJc w:val="left"/>
    </w:lvl>
  </w:abstractNum>
  <w:abstractNum w:abstractNumId="1" w15:restartNumberingAfterBreak="0">
    <w:nsid w:val="002F3FB4"/>
    <w:multiLevelType w:val="hybridMultilevel"/>
    <w:tmpl w:val="475E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C08"/>
    <w:multiLevelType w:val="hybridMultilevel"/>
    <w:tmpl w:val="64823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37D69"/>
    <w:multiLevelType w:val="hybridMultilevel"/>
    <w:tmpl w:val="EAF8C56A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C63A2"/>
    <w:multiLevelType w:val="hybridMultilevel"/>
    <w:tmpl w:val="49B403C8"/>
    <w:lvl w:ilvl="0" w:tplc="8DF690B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B926982A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5C0F65"/>
    <w:multiLevelType w:val="hybridMultilevel"/>
    <w:tmpl w:val="798C8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511CF"/>
    <w:multiLevelType w:val="multilevel"/>
    <w:tmpl w:val="A0C40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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0"/>
        <w:szCs w:val="10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90B76A7"/>
    <w:multiLevelType w:val="hybridMultilevel"/>
    <w:tmpl w:val="9340A9B4"/>
    <w:lvl w:ilvl="0" w:tplc="2ED0440C">
      <w:numFmt w:val="bullet"/>
      <w:lvlText w:val="•"/>
      <w:lvlJc w:val="left"/>
      <w:pPr>
        <w:ind w:left="15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19BA339A"/>
    <w:multiLevelType w:val="hybridMultilevel"/>
    <w:tmpl w:val="AE6E4612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B0C1E"/>
    <w:multiLevelType w:val="hybridMultilevel"/>
    <w:tmpl w:val="3A8A5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CC44DB"/>
    <w:multiLevelType w:val="hybridMultilevel"/>
    <w:tmpl w:val="86A0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9D2"/>
    <w:multiLevelType w:val="hybridMultilevel"/>
    <w:tmpl w:val="45DEC26C"/>
    <w:lvl w:ilvl="0" w:tplc="5D3C2E0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7D25EF"/>
    <w:multiLevelType w:val="hybridMultilevel"/>
    <w:tmpl w:val="F0EE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51CE6"/>
    <w:multiLevelType w:val="hybridMultilevel"/>
    <w:tmpl w:val="A01AA05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33521A5D"/>
    <w:multiLevelType w:val="hybridMultilevel"/>
    <w:tmpl w:val="4EF21A12"/>
    <w:lvl w:ilvl="0" w:tplc="E75097F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D36E4"/>
    <w:multiLevelType w:val="hybridMultilevel"/>
    <w:tmpl w:val="0928A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D7791B"/>
    <w:multiLevelType w:val="hybridMultilevel"/>
    <w:tmpl w:val="8492423E"/>
    <w:lvl w:ilvl="0" w:tplc="679EA9E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92419"/>
    <w:multiLevelType w:val="multilevel"/>
    <w:tmpl w:val="FF48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B70586C"/>
    <w:multiLevelType w:val="hybridMultilevel"/>
    <w:tmpl w:val="F968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37F04"/>
    <w:multiLevelType w:val="hybridMultilevel"/>
    <w:tmpl w:val="FF445E2C"/>
    <w:lvl w:ilvl="0" w:tplc="2ED0440C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FC4667"/>
    <w:multiLevelType w:val="hybridMultilevel"/>
    <w:tmpl w:val="4418B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245CC1"/>
    <w:multiLevelType w:val="hybridMultilevel"/>
    <w:tmpl w:val="38D48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693B97"/>
    <w:multiLevelType w:val="hybridMultilevel"/>
    <w:tmpl w:val="223A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4D4A80"/>
    <w:multiLevelType w:val="hybridMultilevel"/>
    <w:tmpl w:val="BA6E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A3B5A"/>
    <w:multiLevelType w:val="multilevel"/>
    <w:tmpl w:val="4EF21A1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67C69"/>
    <w:multiLevelType w:val="hybridMultilevel"/>
    <w:tmpl w:val="15D88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CC096D"/>
    <w:multiLevelType w:val="hybridMultilevel"/>
    <w:tmpl w:val="3C723E1E"/>
    <w:lvl w:ilvl="0" w:tplc="2ED0440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ED0440C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B731E"/>
    <w:multiLevelType w:val="hybridMultilevel"/>
    <w:tmpl w:val="256E3768"/>
    <w:lvl w:ilvl="0" w:tplc="2ED0440C">
      <w:numFmt w:val="bullet"/>
      <w:lvlText w:val="•"/>
      <w:lvlJc w:val="left"/>
      <w:pPr>
        <w:ind w:left="15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8" w15:restartNumberingAfterBreak="0">
    <w:nsid w:val="7C1E6775"/>
    <w:multiLevelType w:val="hybridMultilevel"/>
    <w:tmpl w:val="A53C5D44"/>
    <w:lvl w:ilvl="0" w:tplc="6C568230">
      <w:numFmt w:val="bullet"/>
      <w:lvlText w:val="•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11"/>
  </w:num>
  <w:num w:numId="5">
    <w:abstractNumId w:val="8"/>
  </w:num>
  <w:num w:numId="6">
    <w:abstractNumId w:val="16"/>
  </w:num>
  <w:num w:numId="7">
    <w:abstractNumId w:val="3"/>
  </w:num>
  <w:num w:numId="8">
    <w:abstractNumId w:val="15"/>
  </w:num>
  <w:num w:numId="9">
    <w:abstractNumId w:val="25"/>
  </w:num>
  <w:num w:numId="10">
    <w:abstractNumId w:val="20"/>
  </w:num>
  <w:num w:numId="11">
    <w:abstractNumId w:val="21"/>
  </w:num>
  <w:num w:numId="12">
    <w:abstractNumId w:val="2"/>
  </w:num>
  <w:num w:numId="13">
    <w:abstractNumId w:val="6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6">
    <w:abstractNumId w:val="12"/>
  </w:num>
  <w:num w:numId="17">
    <w:abstractNumId w:val="1"/>
  </w:num>
  <w:num w:numId="18">
    <w:abstractNumId w:val="5"/>
  </w:num>
  <w:num w:numId="19">
    <w:abstractNumId w:val="23"/>
  </w:num>
  <w:num w:numId="20">
    <w:abstractNumId w:val="22"/>
  </w:num>
  <w:num w:numId="21">
    <w:abstractNumId w:val="9"/>
  </w:num>
  <w:num w:numId="22">
    <w:abstractNumId w:val="18"/>
  </w:num>
  <w:num w:numId="23">
    <w:abstractNumId w:val="10"/>
  </w:num>
  <w:num w:numId="24">
    <w:abstractNumId w:val="7"/>
  </w:num>
  <w:num w:numId="25">
    <w:abstractNumId w:val="27"/>
  </w:num>
  <w:num w:numId="26">
    <w:abstractNumId w:val="19"/>
  </w:num>
  <w:num w:numId="27">
    <w:abstractNumId w:val="26"/>
  </w:num>
  <w:num w:numId="28">
    <w:abstractNumId w:val="2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95"/>
    <w:rsid w:val="00040AC8"/>
    <w:rsid w:val="0005271A"/>
    <w:rsid w:val="0005361F"/>
    <w:rsid w:val="00061F3C"/>
    <w:rsid w:val="000631B8"/>
    <w:rsid w:val="000644FE"/>
    <w:rsid w:val="00076E29"/>
    <w:rsid w:val="00093FF8"/>
    <w:rsid w:val="0009724C"/>
    <w:rsid w:val="000B172B"/>
    <w:rsid w:val="000C4138"/>
    <w:rsid w:val="000D5EDB"/>
    <w:rsid w:val="000E3AB8"/>
    <w:rsid w:val="00100AB7"/>
    <w:rsid w:val="00112DB8"/>
    <w:rsid w:val="001204A6"/>
    <w:rsid w:val="00124A72"/>
    <w:rsid w:val="00136404"/>
    <w:rsid w:val="001376C7"/>
    <w:rsid w:val="00145753"/>
    <w:rsid w:val="00146483"/>
    <w:rsid w:val="001701EE"/>
    <w:rsid w:val="00177797"/>
    <w:rsid w:val="0018419B"/>
    <w:rsid w:val="001859F6"/>
    <w:rsid w:val="00187BE7"/>
    <w:rsid w:val="001911C1"/>
    <w:rsid w:val="00193C8F"/>
    <w:rsid w:val="001A5C15"/>
    <w:rsid w:val="001A6BDD"/>
    <w:rsid w:val="001C6A8A"/>
    <w:rsid w:val="001D3932"/>
    <w:rsid w:val="001D5BA5"/>
    <w:rsid w:val="001E57EF"/>
    <w:rsid w:val="001E706B"/>
    <w:rsid w:val="001F15B5"/>
    <w:rsid w:val="001F7F45"/>
    <w:rsid w:val="00203D82"/>
    <w:rsid w:val="002076C5"/>
    <w:rsid w:val="002473EC"/>
    <w:rsid w:val="00257D72"/>
    <w:rsid w:val="00271CE5"/>
    <w:rsid w:val="002844EA"/>
    <w:rsid w:val="002B3C40"/>
    <w:rsid w:val="002B417C"/>
    <w:rsid w:val="002C12B6"/>
    <w:rsid w:val="002C36BA"/>
    <w:rsid w:val="002D37AB"/>
    <w:rsid w:val="002D7BC4"/>
    <w:rsid w:val="002F3570"/>
    <w:rsid w:val="002F613B"/>
    <w:rsid w:val="002F7B6A"/>
    <w:rsid w:val="00301C84"/>
    <w:rsid w:val="00307032"/>
    <w:rsid w:val="003078BE"/>
    <w:rsid w:val="003233DF"/>
    <w:rsid w:val="00323CA0"/>
    <w:rsid w:val="00323F14"/>
    <w:rsid w:val="0033050D"/>
    <w:rsid w:val="00341FF1"/>
    <w:rsid w:val="00345C72"/>
    <w:rsid w:val="003466C6"/>
    <w:rsid w:val="003649E2"/>
    <w:rsid w:val="00366173"/>
    <w:rsid w:val="00374D16"/>
    <w:rsid w:val="003758D6"/>
    <w:rsid w:val="003828BF"/>
    <w:rsid w:val="00394820"/>
    <w:rsid w:val="003B1B49"/>
    <w:rsid w:val="003D1181"/>
    <w:rsid w:val="003D14E5"/>
    <w:rsid w:val="003D3D98"/>
    <w:rsid w:val="003D4C2F"/>
    <w:rsid w:val="003E353B"/>
    <w:rsid w:val="003E7142"/>
    <w:rsid w:val="004023F8"/>
    <w:rsid w:val="00407774"/>
    <w:rsid w:val="00407E63"/>
    <w:rsid w:val="0041485B"/>
    <w:rsid w:val="0043070F"/>
    <w:rsid w:val="00430A10"/>
    <w:rsid w:val="004503EE"/>
    <w:rsid w:val="00455731"/>
    <w:rsid w:val="0046585E"/>
    <w:rsid w:val="0046650E"/>
    <w:rsid w:val="00472144"/>
    <w:rsid w:val="004762F5"/>
    <w:rsid w:val="0048267E"/>
    <w:rsid w:val="004929CE"/>
    <w:rsid w:val="00496C8F"/>
    <w:rsid w:val="004A3DBE"/>
    <w:rsid w:val="004B7B2A"/>
    <w:rsid w:val="004B7CF1"/>
    <w:rsid w:val="004E50D4"/>
    <w:rsid w:val="004F2364"/>
    <w:rsid w:val="00503BC1"/>
    <w:rsid w:val="005051A7"/>
    <w:rsid w:val="00507ABA"/>
    <w:rsid w:val="00510D12"/>
    <w:rsid w:val="00514ADC"/>
    <w:rsid w:val="0053516A"/>
    <w:rsid w:val="00535266"/>
    <w:rsid w:val="00540AF8"/>
    <w:rsid w:val="0054476C"/>
    <w:rsid w:val="00544D9A"/>
    <w:rsid w:val="00565B6E"/>
    <w:rsid w:val="00575EA7"/>
    <w:rsid w:val="00583D23"/>
    <w:rsid w:val="00586BA9"/>
    <w:rsid w:val="005902FD"/>
    <w:rsid w:val="00593E83"/>
    <w:rsid w:val="005A4CFA"/>
    <w:rsid w:val="005B236D"/>
    <w:rsid w:val="005B2A10"/>
    <w:rsid w:val="005B5E84"/>
    <w:rsid w:val="005E08ED"/>
    <w:rsid w:val="005E75F5"/>
    <w:rsid w:val="005F6004"/>
    <w:rsid w:val="00601F81"/>
    <w:rsid w:val="0062476D"/>
    <w:rsid w:val="0063417D"/>
    <w:rsid w:val="00636A1E"/>
    <w:rsid w:val="00640390"/>
    <w:rsid w:val="00657CBA"/>
    <w:rsid w:val="006612FC"/>
    <w:rsid w:val="006731CA"/>
    <w:rsid w:val="00682B87"/>
    <w:rsid w:val="006970A3"/>
    <w:rsid w:val="006B5B47"/>
    <w:rsid w:val="006C245A"/>
    <w:rsid w:val="006C440F"/>
    <w:rsid w:val="006C5040"/>
    <w:rsid w:val="006E2D0A"/>
    <w:rsid w:val="006E6BBA"/>
    <w:rsid w:val="007034AE"/>
    <w:rsid w:val="007072AF"/>
    <w:rsid w:val="00713E78"/>
    <w:rsid w:val="0071689F"/>
    <w:rsid w:val="00717171"/>
    <w:rsid w:val="00722CA5"/>
    <w:rsid w:val="00745707"/>
    <w:rsid w:val="007742FC"/>
    <w:rsid w:val="00775050"/>
    <w:rsid w:val="007B5746"/>
    <w:rsid w:val="007C3B37"/>
    <w:rsid w:val="007D624F"/>
    <w:rsid w:val="007E6EC0"/>
    <w:rsid w:val="007F15F3"/>
    <w:rsid w:val="007F46FC"/>
    <w:rsid w:val="008271BC"/>
    <w:rsid w:val="00847FE8"/>
    <w:rsid w:val="00867C6A"/>
    <w:rsid w:val="00877B3F"/>
    <w:rsid w:val="00897D86"/>
    <w:rsid w:val="008A3250"/>
    <w:rsid w:val="008A6A4C"/>
    <w:rsid w:val="008A6D63"/>
    <w:rsid w:val="008C56ED"/>
    <w:rsid w:val="00906482"/>
    <w:rsid w:val="00906C17"/>
    <w:rsid w:val="0091173D"/>
    <w:rsid w:val="009165C3"/>
    <w:rsid w:val="0091713F"/>
    <w:rsid w:val="009177E1"/>
    <w:rsid w:val="00925D59"/>
    <w:rsid w:val="00936044"/>
    <w:rsid w:val="0094237C"/>
    <w:rsid w:val="00962EE6"/>
    <w:rsid w:val="0098430F"/>
    <w:rsid w:val="00993660"/>
    <w:rsid w:val="009A4228"/>
    <w:rsid w:val="009C2B70"/>
    <w:rsid w:val="009D3D8D"/>
    <w:rsid w:val="009D4593"/>
    <w:rsid w:val="009E136F"/>
    <w:rsid w:val="00A00657"/>
    <w:rsid w:val="00A06CF5"/>
    <w:rsid w:val="00A21216"/>
    <w:rsid w:val="00A36042"/>
    <w:rsid w:val="00A5186A"/>
    <w:rsid w:val="00A51F4F"/>
    <w:rsid w:val="00A57478"/>
    <w:rsid w:val="00A60A13"/>
    <w:rsid w:val="00A6152E"/>
    <w:rsid w:val="00A91D0B"/>
    <w:rsid w:val="00AE1CDE"/>
    <w:rsid w:val="00AE64AD"/>
    <w:rsid w:val="00B01CC6"/>
    <w:rsid w:val="00B04D5C"/>
    <w:rsid w:val="00B1045D"/>
    <w:rsid w:val="00B13A95"/>
    <w:rsid w:val="00B14AF5"/>
    <w:rsid w:val="00B220C1"/>
    <w:rsid w:val="00B33793"/>
    <w:rsid w:val="00B45ED6"/>
    <w:rsid w:val="00B5040A"/>
    <w:rsid w:val="00B60064"/>
    <w:rsid w:val="00B64C99"/>
    <w:rsid w:val="00B7150D"/>
    <w:rsid w:val="00B71A27"/>
    <w:rsid w:val="00B74AC7"/>
    <w:rsid w:val="00B76131"/>
    <w:rsid w:val="00B826AA"/>
    <w:rsid w:val="00B83F7C"/>
    <w:rsid w:val="00BC0599"/>
    <w:rsid w:val="00BC48F9"/>
    <w:rsid w:val="00BC562C"/>
    <w:rsid w:val="00BC5F9A"/>
    <w:rsid w:val="00BC79E2"/>
    <w:rsid w:val="00BD17CD"/>
    <w:rsid w:val="00BF1227"/>
    <w:rsid w:val="00BF487B"/>
    <w:rsid w:val="00BF79B5"/>
    <w:rsid w:val="00C01099"/>
    <w:rsid w:val="00C01965"/>
    <w:rsid w:val="00C0451E"/>
    <w:rsid w:val="00C04643"/>
    <w:rsid w:val="00C34507"/>
    <w:rsid w:val="00C3765C"/>
    <w:rsid w:val="00C42F41"/>
    <w:rsid w:val="00C53F32"/>
    <w:rsid w:val="00C67834"/>
    <w:rsid w:val="00C71D04"/>
    <w:rsid w:val="00C8666C"/>
    <w:rsid w:val="00C876FE"/>
    <w:rsid w:val="00C96F72"/>
    <w:rsid w:val="00CA3438"/>
    <w:rsid w:val="00CA447C"/>
    <w:rsid w:val="00CB4BFE"/>
    <w:rsid w:val="00CC3B31"/>
    <w:rsid w:val="00CD4EE4"/>
    <w:rsid w:val="00CE1FD8"/>
    <w:rsid w:val="00D118A8"/>
    <w:rsid w:val="00D17C93"/>
    <w:rsid w:val="00D2578A"/>
    <w:rsid w:val="00D44D44"/>
    <w:rsid w:val="00D53A98"/>
    <w:rsid w:val="00D54439"/>
    <w:rsid w:val="00D77CAB"/>
    <w:rsid w:val="00D94130"/>
    <w:rsid w:val="00D96557"/>
    <w:rsid w:val="00DA5C63"/>
    <w:rsid w:val="00DC009C"/>
    <w:rsid w:val="00E04B75"/>
    <w:rsid w:val="00E07A42"/>
    <w:rsid w:val="00E107D1"/>
    <w:rsid w:val="00E133DB"/>
    <w:rsid w:val="00E1638B"/>
    <w:rsid w:val="00E22143"/>
    <w:rsid w:val="00E34FF1"/>
    <w:rsid w:val="00E57B05"/>
    <w:rsid w:val="00E63FA5"/>
    <w:rsid w:val="00E77551"/>
    <w:rsid w:val="00E82A3F"/>
    <w:rsid w:val="00E82EAF"/>
    <w:rsid w:val="00EC5477"/>
    <w:rsid w:val="00EF04A7"/>
    <w:rsid w:val="00F003BC"/>
    <w:rsid w:val="00F0658C"/>
    <w:rsid w:val="00F14C81"/>
    <w:rsid w:val="00F40449"/>
    <w:rsid w:val="00F522AA"/>
    <w:rsid w:val="00F74DF1"/>
    <w:rsid w:val="00F85BDD"/>
    <w:rsid w:val="00FA1CE6"/>
    <w:rsid w:val="00FA47D9"/>
    <w:rsid w:val="00FB6F97"/>
    <w:rsid w:val="00FC30D0"/>
    <w:rsid w:val="00FC40C4"/>
    <w:rsid w:val="00FC6BAE"/>
    <w:rsid w:val="00FE790F"/>
    <w:rsid w:val="00FF1E3A"/>
    <w:rsid w:val="00FF2A12"/>
    <w:rsid w:val="00FF515A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196CC4"/>
  <w15:docId w15:val="{50604AD4-5014-4D1A-B308-7C375981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6483"/>
    <w:pPr>
      <w:keepNext/>
      <w:spacing w:after="160" w:line="240" w:lineRule="exact"/>
      <w:outlineLvl w:val="0"/>
    </w:pPr>
    <w:rPr>
      <w:rFonts w:asciiTheme="minorHAnsi" w:eastAsiaTheme="minorHAnsi" w:hAnsiTheme="minorHAnsi" w:cstheme="min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83D23"/>
    <w:rPr>
      <w:color w:val="0000FF"/>
      <w:u w:val="single"/>
    </w:rPr>
  </w:style>
  <w:style w:type="paragraph" w:styleId="Header">
    <w:name w:val="header"/>
    <w:basedOn w:val="Normal"/>
    <w:rsid w:val="00583D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D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E13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9CE"/>
    <w:pPr>
      <w:ind w:left="720"/>
      <w:contextualSpacing/>
    </w:pPr>
  </w:style>
  <w:style w:type="paragraph" w:customStyle="1" w:styleId="Listbulletindented">
    <w:name w:val="List bullet indented"/>
    <w:basedOn w:val="ListBullet"/>
    <w:rsid w:val="000E3AB8"/>
    <w:pPr>
      <w:ind w:left="720"/>
      <w:contextualSpacing w:val="0"/>
    </w:pPr>
    <w:rPr>
      <w:rFonts w:ascii="Trebuchet MS" w:hAnsi="Trebuchet MS"/>
      <w:sz w:val="20"/>
      <w:szCs w:val="20"/>
    </w:rPr>
  </w:style>
  <w:style w:type="paragraph" w:styleId="ListBullet">
    <w:name w:val="List Bullet"/>
    <w:basedOn w:val="Normal"/>
    <w:uiPriority w:val="99"/>
    <w:rsid w:val="000E3AB8"/>
    <w:pPr>
      <w:tabs>
        <w:tab w:val="num" w:pos="720"/>
      </w:tabs>
      <w:ind w:left="360" w:hanging="360"/>
      <w:contextualSpacing/>
    </w:pPr>
  </w:style>
  <w:style w:type="paragraph" w:styleId="BodyText">
    <w:name w:val="Body Text"/>
    <w:basedOn w:val="Normal"/>
    <w:link w:val="BodyTextChar"/>
    <w:rsid w:val="00FE790F"/>
    <w:pPr>
      <w:overflowPunct w:val="0"/>
      <w:autoSpaceDE w:val="0"/>
      <w:autoSpaceDN w:val="0"/>
      <w:adjustRightInd w:val="0"/>
      <w:ind w:right="-72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E790F"/>
    <w:rPr>
      <w:sz w:val="24"/>
    </w:rPr>
  </w:style>
  <w:style w:type="paragraph" w:styleId="BodyText2">
    <w:name w:val="Body Text 2"/>
    <w:basedOn w:val="Normal"/>
    <w:link w:val="BodyText2Char"/>
    <w:rsid w:val="003661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6173"/>
    <w:rPr>
      <w:sz w:val="24"/>
      <w:szCs w:val="24"/>
    </w:rPr>
  </w:style>
  <w:style w:type="paragraph" w:styleId="NormalWeb">
    <w:name w:val="Normal (Web)"/>
    <w:basedOn w:val="Normal"/>
    <w:rsid w:val="009177E1"/>
  </w:style>
  <w:style w:type="character" w:styleId="FollowedHyperlink">
    <w:name w:val="FollowedHyperlink"/>
    <w:basedOn w:val="DefaultParagraphFont"/>
    <w:rsid w:val="002C36B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48267E"/>
    <w:rPr>
      <w:b/>
      <w:bCs/>
    </w:rPr>
  </w:style>
  <w:style w:type="paragraph" w:styleId="NoSpacing">
    <w:name w:val="No Spacing"/>
    <w:uiPriority w:val="1"/>
    <w:qFormat/>
    <w:rsid w:val="0048267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46483"/>
    <w:rPr>
      <w:rFonts w:asciiTheme="minorHAnsi" w:eastAsiaTheme="minorHAnsi" w:hAnsiTheme="minorHAnsi" w:cstheme="minorBidi"/>
      <w:sz w:val="22"/>
    </w:rPr>
  </w:style>
  <w:style w:type="paragraph" w:customStyle="1" w:styleId="AMUGbodytextCharCharCharCharCharCharCharCharCharCharCharCharCharCharCharChar">
    <w:name w:val="A MUG body text Char Char Char Char Char Char Char Char Char Char Char Char Char Char Char Char"/>
    <w:link w:val="AMUGbodytextCharCharCharCharCharCharCharCharCharCharCharCharCharCharCharCharChar"/>
    <w:rsid w:val="00146483"/>
    <w:pPr>
      <w:tabs>
        <w:tab w:val="right" w:leader="dot" w:pos="8990"/>
      </w:tabs>
    </w:pPr>
    <w:rPr>
      <w:rFonts w:ascii="Arial" w:hAnsi="Arial" w:cs="Courier New"/>
      <w:sz w:val="24"/>
      <w:szCs w:val="24"/>
    </w:rPr>
  </w:style>
  <w:style w:type="character" w:customStyle="1" w:styleId="AMUGbodytextCharCharCharCharCharCharCharCharCharCharCharCharCharCharCharCharChar">
    <w:name w:val="A MUG body text Char Char Char Char Char Char Char Char Char Char Char Char Char Char Char Char Char"/>
    <w:basedOn w:val="DefaultParagraphFont"/>
    <w:link w:val="AMUGbodytextCharCharCharCharCharCharCharCharCharCharCharCharCharCharCharChar"/>
    <w:rsid w:val="00146483"/>
    <w:rPr>
      <w:rFonts w:ascii="Arial" w:hAnsi="Arial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07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6415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8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9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79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8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7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03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7667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5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5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53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6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22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38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so@u.washingto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shington.edu/admin/eoo/EOO_policy_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shington.edu/admin/hr/jobs/apl/union-inf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kohler2@uw.edu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A20B8.20AB29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CEAD-70AA-48AC-9B17-D0506B2A4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3435</CharactersWithSpaces>
  <SharedDoc>false</SharedDoc>
  <HLinks>
    <vt:vector size="30" baseType="variant">
      <vt:variant>
        <vt:i4>3342415</vt:i4>
      </vt:variant>
      <vt:variant>
        <vt:i4>9</vt:i4>
      </vt:variant>
      <vt:variant>
        <vt:i4>0</vt:i4>
      </vt:variant>
      <vt:variant>
        <vt:i4>5</vt:i4>
      </vt:variant>
      <vt:variant>
        <vt:lpwstr>mailto:dso@u.washington.edu</vt:lpwstr>
      </vt:variant>
      <vt:variant>
        <vt:lpwstr/>
      </vt:variant>
      <vt:variant>
        <vt:i4>7340094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http://www.washington.edu/admin/hr/laborrel/contracts/uaw/contract/a28.html</vt:lpwstr>
      </vt:variant>
      <vt:variant>
        <vt:lpwstr/>
      </vt:variant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http://www.washington.edu/admin/pb/home/opb-tuition-quarterly_2010-11.htm</vt:lpwstr>
      </vt:variant>
      <vt:variant>
        <vt:lpwstr/>
      </vt:variant>
      <vt:variant>
        <vt:i4>4784233</vt:i4>
      </vt:variant>
      <vt:variant>
        <vt:i4>0</vt:i4>
      </vt:variant>
      <vt:variant>
        <vt:i4>0</vt:i4>
      </vt:variant>
      <vt:variant>
        <vt:i4>5</vt:i4>
      </vt:variant>
      <vt:variant>
        <vt:lpwstr>mailto:doorenbo@uw.edu</vt:lpwstr>
      </vt:variant>
      <vt:variant>
        <vt:lpwstr/>
      </vt:variant>
      <vt:variant>
        <vt:i4>3735552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cid:image001.png@01CA20B8.20AB29C0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jabowman</dc:creator>
  <cp:lastModifiedBy>Sunday Stanley</cp:lastModifiedBy>
  <cp:revision>4</cp:revision>
  <cp:lastPrinted>2011-04-04T22:52:00Z</cp:lastPrinted>
  <dcterms:created xsi:type="dcterms:W3CDTF">2017-10-10T18:05:00Z</dcterms:created>
  <dcterms:modified xsi:type="dcterms:W3CDTF">2017-10-10T19:06:00Z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